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6ED1C" w14:textId="77777777" w:rsidR="002C2608" w:rsidRPr="00EA428F" w:rsidRDefault="002C2608" w:rsidP="002C2608">
      <w:pPr>
        <w:jc w:val="center"/>
        <w:rPr>
          <w:sz w:val="32"/>
          <w:szCs w:val="32"/>
        </w:rPr>
      </w:pPr>
      <w:r w:rsidRPr="00EF53D9">
        <w:rPr>
          <w:b/>
          <w:sz w:val="28"/>
          <w:szCs w:val="28"/>
        </w:rPr>
        <w:t>GLOSSARY</w:t>
      </w:r>
    </w:p>
    <w:p w14:paraId="70C3119A" w14:textId="77777777" w:rsidR="002C2608" w:rsidRPr="00EF53D9" w:rsidRDefault="002C2608" w:rsidP="002C2608">
      <w:pPr>
        <w:spacing w:after="60"/>
      </w:pPr>
      <w:r w:rsidRPr="00EF53D9">
        <w:rPr>
          <w:b/>
        </w:rPr>
        <w:t>Cross</w:t>
      </w:r>
      <w:r w:rsidRPr="00EF53D9">
        <w:t xml:space="preserve">—the deliberate mating of two individuals (plants) for genetic analysis </w:t>
      </w:r>
    </w:p>
    <w:p w14:paraId="06873743" w14:textId="77777777" w:rsidR="002C2608" w:rsidRPr="00EF53D9" w:rsidRDefault="002C2608" w:rsidP="002C2608">
      <w:pPr>
        <w:spacing w:after="60"/>
      </w:pPr>
      <w:r w:rsidRPr="00EF53D9">
        <w:rPr>
          <w:b/>
        </w:rPr>
        <w:t>DNA</w:t>
      </w:r>
      <w:r w:rsidRPr="00EF53D9">
        <w:t>—the macromolecule that contains the genetic material</w:t>
      </w:r>
    </w:p>
    <w:p w14:paraId="0C5FB1A0" w14:textId="77777777" w:rsidR="002C2608" w:rsidRPr="00EF53D9" w:rsidRDefault="002C2608" w:rsidP="002C2608">
      <w:pPr>
        <w:spacing w:after="60"/>
        <w:rPr>
          <w:b/>
        </w:rPr>
      </w:pPr>
      <w:r w:rsidRPr="00EF53D9">
        <w:rPr>
          <w:b/>
        </w:rPr>
        <w:t>Dominant gene</w:t>
      </w:r>
      <w:r w:rsidRPr="00EF53D9">
        <w:t xml:space="preserve">—a gene that causes the dominant phenotype of a trait to be expressed in the heterozygous genotype </w:t>
      </w:r>
    </w:p>
    <w:p w14:paraId="4E2E0803" w14:textId="77777777" w:rsidR="002C2608" w:rsidRPr="00EF53D9" w:rsidRDefault="002C2608" w:rsidP="002C2608">
      <w:pPr>
        <w:spacing w:after="60"/>
      </w:pPr>
      <w:r w:rsidRPr="00EF53D9">
        <w:rPr>
          <w:b/>
        </w:rPr>
        <w:t>Dominant phenotype</w:t>
      </w:r>
      <w:r w:rsidRPr="00EF53D9">
        <w:t>—the phenotype of a genotype containing the dominant gene</w:t>
      </w:r>
    </w:p>
    <w:p w14:paraId="56F64077" w14:textId="77777777" w:rsidR="002C2608" w:rsidRPr="00EF53D9" w:rsidRDefault="002C2608" w:rsidP="002C2608">
      <w:pPr>
        <w:spacing w:after="60"/>
      </w:pPr>
      <w:r w:rsidRPr="00EF53D9">
        <w:rPr>
          <w:b/>
        </w:rPr>
        <w:t>Drought</w:t>
      </w:r>
      <w:r w:rsidRPr="00EF53D9">
        <w:t>—a period of below-average rainfall in a given area, resulting in long-term shortages in water supply</w:t>
      </w:r>
    </w:p>
    <w:p w14:paraId="40140C38" w14:textId="77777777" w:rsidR="002C2608" w:rsidRPr="00EF53D9" w:rsidRDefault="002C2608" w:rsidP="002C2608">
      <w:pPr>
        <w:spacing w:after="60"/>
      </w:pPr>
      <w:r w:rsidRPr="00EF53D9">
        <w:rPr>
          <w:b/>
        </w:rPr>
        <w:t>Fertilization</w:t>
      </w:r>
      <w:r w:rsidRPr="00EF53D9">
        <w:t xml:space="preserve"> (also called pollination)—the process of joining pollen and eggs together to produce a new plant embryo </w:t>
      </w:r>
    </w:p>
    <w:p w14:paraId="5C2584E7" w14:textId="77777777" w:rsidR="002C2608" w:rsidRPr="00EF53D9" w:rsidRDefault="002C2608" w:rsidP="002C2608">
      <w:pPr>
        <w:spacing w:after="60"/>
      </w:pPr>
      <w:r w:rsidRPr="00EF53D9">
        <w:rPr>
          <w:b/>
        </w:rPr>
        <w:t>Gene</w:t>
      </w:r>
      <w:r w:rsidRPr="00EF53D9">
        <w:t>—a unit of genetic information; most genes contain information for making a protein</w:t>
      </w:r>
    </w:p>
    <w:p w14:paraId="2668737A" w14:textId="77777777" w:rsidR="002C2608" w:rsidRPr="00EF53D9" w:rsidRDefault="002C2608" w:rsidP="002C2608">
      <w:pPr>
        <w:spacing w:after="60"/>
      </w:pPr>
      <w:r w:rsidRPr="00EF53D9">
        <w:rPr>
          <w:b/>
        </w:rPr>
        <w:t>Genotype</w:t>
      </w:r>
      <w:r w:rsidRPr="00EF53D9">
        <w:t>—the combination of genes that provide information for a specific trait OR all the specific genes of an individual</w:t>
      </w:r>
    </w:p>
    <w:p w14:paraId="1022D5D5" w14:textId="77777777" w:rsidR="002C2608" w:rsidRPr="00EF53D9" w:rsidRDefault="002C2608" w:rsidP="002C2608">
      <w:pPr>
        <w:spacing w:after="60"/>
        <w:rPr>
          <w:b/>
        </w:rPr>
      </w:pPr>
      <w:r w:rsidRPr="00EF53D9">
        <w:rPr>
          <w:b/>
        </w:rPr>
        <w:t xml:space="preserve">Genetic modification </w:t>
      </w:r>
      <w:r w:rsidRPr="00EF53D9">
        <w:t>(or genetic engineering)—the process of introducing new genes into the genome of an organism using biotechnology techniques</w:t>
      </w:r>
    </w:p>
    <w:p w14:paraId="2371FCEF" w14:textId="77777777" w:rsidR="002C2608" w:rsidRPr="00EF53D9" w:rsidRDefault="002C2608" w:rsidP="002C2608">
      <w:pPr>
        <w:spacing w:after="60"/>
      </w:pPr>
      <w:r w:rsidRPr="00EF53D9">
        <w:rPr>
          <w:b/>
        </w:rPr>
        <w:t>Genetically modified organism (GMO)</w:t>
      </w:r>
      <w:r w:rsidRPr="00EF53D9">
        <w:t>—an organism that has had one or more genes introduced into its genome by genetic modification</w:t>
      </w:r>
    </w:p>
    <w:p w14:paraId="67012B46" w14:textId="77777777" w:rsidR="002C2608" w:rsidRPr="00EF53D9" w:rsidRDefault="002C2608" w:rsidP="002C2608">
      <w:pPr>
        <w:spacing w:after="60"/>
      </w:pPr>
      <w:r w:rsidRPr="00EF53D9">
        <w:rPr>
          <w:b/>
        </w:rPr>
        <w:t>Heterozygote</w:t>
      </w:r>
      <w:r w:rsidRPr="00EF53D9">
        <w:t>—an individual who contains two different genes for a certain trait, one dominant gene and one recessive gene</w:t>
      </w:r>
    </w:p>
    <w:p w14:paraId="32E5FD17" w14:textId="77777777" w:rsidR="002C2608" w:rsidRPr="00EF53D9" w:rsidRDefault="002C2608" w:rsidP="002C2608">
      <w:pPr>
        <w:spacing w:after="60"/>
      </w:pPr>
      <w:r w:rsidRPr="00EF53D9">
        <w:rPr>
          <w:b/>
        </w:rPr>
        <w:t>Heterozygous</w:t>
      </w:r>
      <w:r w:rsidRPr="00EF53D9">
        <w:t>—the condition of having two different genes for a certain trait</w:t>
      </w:r>
    </w:p>
    <w:p w14:paraId="3C2B1AF8" w14:textId="77777777" w:rsidR="002C2608" w:rsidRPr="00EF53D9" w:rsidRDefault="002C2608" w:rsidP="002C2608">
      <w:pPr>
        <w:spacing w:after="60"/>
      </w:pPr>
      <w:r w:rsidRPr="00EF53D9">
        <w:rPr>
          <w:b/>
        </w:rPr>
        <w:t>Homozygote</w:t>
      </w:r>
      <w:r w:rsidRPr="00EF53D9">
        <w:t>—an individual who contains two of the same genes for a certain trait, either two dominant genes or two recessive genes</w:t>
      </w:r>
    </w:p>
    <w:p w14:paraId="5CB67E19" w14:textId="77777777" w:rsidR="002C2608" w:rsidRPr="00EF53D9" w:rsidRDefault="002C2608" w:rsidP="002C2608">
      <w:pPr>
        <w:spacing w:after="60"/>
      </w:pPr>
      <w:r w:rsidRPr="00EF53D9">
        <w:rPr>
          <w:b/>
        </w:rPr>
        <w:t>Homozygous</w:t>
      </w:r>
      <w:r w:rsidRPr="00EF53D9">
        <w:t>—the condition of having two of the same genes for a certain trait</w:t>
      </w:r>
    </w:p>
    <w:p w14:paraId="60107566" w14:textId="77777777" w:rsidR="002C2608" w:rsidRPr="00EF53D9" w:rsidRDefault="002C2608" w:rsidP="002C2608">
      <w:pPr>
        <w:spacing w:after="60"/>
      </w:pPr>
      <w:r w:rsidRPr="00EF53D9">
        <w:rPr>
          <w:b/>
        </w:rPr>
        <w:t>Hypothesis</w:t>
      </w:r>
      <w:r w:rsidRPr="00EF53D9">
        <w:t>—a statement that proposes an explanation for a certain phenomenon based on evidence or observations</w:t>
      </w:r>
    </w:p>
    <w:p w14:paraId="7274AE9B" w14:textId="77777777" w:rsidR="002C2608" w:rsidRPr="00EF53D9" w:rsidRDefault="002C2608" w:rsidP="002C2608">
      <w:pPr>
        <w:spacing w:after="60"/>
      </w:pPr>
      <w:r w:rsidRPr="00EF53D9">
        <w:rPr>
          <w:b/>
        </w:rPr>
        <w:t>Mutation</w:t>
      </w:r>
      <w:r w:rsidRPr="00EF53D9">
        <w:t>—a change in the DNA sequence that of a gene</w:t>
      </w:r>
    </w:p>
    <w:p w14:paraId="015B6760" w14:textId="77777777" w:rsidR="002C2608" w:rsidRPr="00EF53D9" w:rsidRDefault="002C2608" w:rsidP="002C2608">
      <w:pPr>
        <w:spacing w:after="60"/>
      </w:pPr>
      <w:r w:rsidRPr="00EF53D9">
        <w:rPr>
          <w:b/>
        </w:rPr>
        <w:t>Offspring</w:t>
      </w:r>
      <w:r w:rsidRPr="00EF53D9">
        <w:t>—the next generation produced from a cross; the children of two parents that result from mating</w:t>
      </w:r>
    </w:p>
    <w:p w14:paraId="2A99731E" w14:textId="77777777" w:rsidR="002C2608" w:rsidRPr="00EF53D9" w:rsidRDefault="002C2608" w:rsidP="002C2608">
      <w:pPr>
        <w:spacing w:after="60"/>
      </w:pPr>
      <w:r w:rsidRPr="00EF53D9">
        <w:rPr>
          <w:b/>
        </w:rPr>
        <w:t>Organism</w:t>
      </w:r>
      <w:r w:rsidRPr="00EF53D9">
        <w:t xml:space="preserve">—a living thing:  plant, animal, bacteria, fungus, or </w:t>
      </w:r>
      <w:proofErr w:type="spellStart"/>
      <w:r w:rsidRPr="00EF53D9">
        <w:t>protist</w:t>
      </w:r>
      <w:proofErr w:type="spellEnd"/>
    </w:p>
    <w:p w14:paraId="5BE203F0" w14:textId="77777777" w:rsidR="002C2608" w:rsidRPr="00EF53D9" w:rsidRDefault="002C2608" w:rsidP="002C2608">
      <w:pPr>
        <w:spacing w:after="60"/>
      </w:pPr>
      <w:r w:rsidRPr="00EF53D9">
        <w:rPr>
          <w:b/>
        </w:rPr>
        <w:t>Ovary</w:t>
      </w:r>
      <w:r w:rsidRPr="00EF53D9">
        <w:t>—the female reproductive organ of a flower; produces eggs</w:t>
      </w:r>
    </w:p>
    <w:p w14:paraId="08BE02D1" w14:textId="77777777" w:rsidR="002C2608" w:rsidRPr="00EF53D9" w:rsidRDefault="002C2608" w:rsidP="002C2608">
      <w:pPr>
        <w:spacing w:after="60"/>
      </w:pPr>
      <w:r w:rsidRPr="00EF53D9">
        <w:rPr>
          <w:b/>
        </w:rPr>
        <w:t>Ovule</w:t>
      </w:r>
      <w:r w:rsidRPr="00EF53D9">
        <w:t>—the structure inside the ovary that contains the eggs and develops into a seed after fertilization</w:t>
      </w:r>
    </w:p>
    <w:p w14:paraId="7C7EC804" w14:textId="77777777" w:rsidR="002C2608" w:rsidRPr="00EF53D9" w:rsidRDefault="002C2608" w:rsidP="002C2608">
      <w:pPr>
        <w:spacing w:after="60"/>
      </w:pPr>
      <w:r w:rsidRPr="00EF53D9">
        <w:rPr>
          <w:b/>
        </w:rPr>
        <w:t>Phenotype</w:t>
      </w:r>
      <w:r w:rsidRPr="00EF53D9">
        <w:t>—the physical expression of a trait OR the physical characteristics of an organism</w:t>
      </w:r>
    </w:p>
    <w:p w14:paraId="26CC3538" w14:textId="77777777" w:rsidR="002C2608" w:rsidRPr="00EF53D9" w:rsidRDefault="002C2608" w:rsidP="002C2608">
      <w:pPr>
        <w:spacing w:after="60"/>
      </w:pPr>
      <w:r w:rsidRPr="00EF53D9">
        <w:rPr>
          <w:b/>
        </w:rPr>
        <w:t>Pollen</w:t>
      </w:r>
      <w:r w:rsidRPr="00EF53D9">
        <w:t>—the male reproductive cells of a flower; usually fine, yellow grains</w:t>
      </w:r>
    </w:p>
    <w:p w14:paraId="03227140" w14:textId="77777777" w:rsidR="002C2608" w:rsidRPr="00EF53D9" w:rsidRDefault="002C2608" w:rsidP="002C2608">
      <w:pPr>
        <w:spacing w:after="60"/>
      </w:pPr>
      <w:r w:rsidRPr="00EF53D9">
        <w:rPr>
          <w:b/>
        </w:rPr>
        <w:t>Pollination</w:t>
      </w:r>
      <w:r w:rsidRPr="00EF53D9">
        <w:t xml:space="preserve"> (also called fertilization)— the process of joining pollen (male reproductive cells) and eggs (female reproductive cells) together to produce a new plant embryo </w:t>
      </w:r>
    </w:p>
    <w:p w14:paraId="5B5F57CD" w14:textId="77777777" w:rsidR="002C2608" w:rsidRPr="00EF53D9" w:rsidRDefault="002C2608" w:rsidP="002C2608">
      <w:pPr>
        <w:spacing w:after="60"/>
      </w:pPr>
      <w:r w:rsidRPr="00EF53D9">
        <w:rPr>
          <w:b/>
        </w:rPr>
        <w:t>Punnett square</w:t>
      </w:r>
      <w:r w:rsidRPr="00EF53D9">
        <w:t>—a grid used as a graphic representation of the result of a cross; used to predict the possible genotypes and phenotypes of offspring resulting from a specific cross</w:t>
      </w:r>
    </w:p>
    <w:p w14:paraId="73B82C1D" w14:textId="77777777" w:rsidR="002C2608" w:rsidRPr="00EF53D9" w:rsidRDefault="002C2608" w:rsidP="002C2608">
      <w:pPr>
        <w:spacing w:after="60"/>
      </w:pPr>
      <w:r w:rsidRPr="00EF53D9">
        <w:rPr>
          <w:b/>
        </w:rPr>
        <w:t>Recessive gene</w:t>
      </w:r>
      <w:r w:rsidRPr="00EF53D9">
        <w:t>—a gene whose phenotype is not expressed in a heterozygote</w:t>
      </w:r>
    </w:p>
    <w:p w14:paraId="7B8140CE" w14:textId="77777777" w:rsidR="002C2608" w:rsidRPr="00EF53D9" w:rsidRDefault="002C2608" w:rsidP="002C2608">
      <w:pPr>
        <w:spacing w:after="60"/>
      </w:pPr>
      <w:r w:rsidRPr="00EF53D9">
        <w:rPr>
          <w:b/>
        </w:rPr>
        <w:t>Recessive phenotype</w:t>
      </w:r>
      <w:r w:rsidRPr="00EF53D9">
        <w:t xml:space="preserve">—the phenotype of a homozygote for the recessive gene </w:t>
      </w:r>
    </w:p>
    <w:p w14:paraId="28A00ACF" w14:textId="77777777" w:rsidR="002C2608" w:rsidRPr="00EF53D9" w:rsidRDefault="002C2608" w:rsidP="002C2608">
      <w:pPr>
        <w:spacing w:after="60"/>
      </w:pPr>
      <w:r w:rsidRPr="00EF53D9">
        <w:rPr>
          <w:b/>
        </w:rPr>
        <w:t>Selective breeding</w:t>
      </w:r>
      <w:r w:rsidRPr="00EF53D9">
        <w:t>—the process of improving a variety of organism (e.g., a type of crop plant) by consciously selecting the parents and making crosses; usually takes several generations of crossing to produce individuals with desired traits</w:t>
      </w:r>
    </w:p>
    <w:p w14:paraId="1ECB774D" w14:textId="77777777" w:rsidR="002C2608" w:rsidRPr="00EF53D9" w:rsidRDefault="002C2608" w:rsidP="002C2608">
      <w:pPr>
        <w:spacing w:after="60"/>
      </w:pPr>
      <w:r w:rsidRPr="00EF53D9">
        <w:rPr>
          <w:b/>
        </w:rPr>
        <w:t>Trait</w:t>
      </w:r>
      <w:r w:rsidRPr="00EF53D9">
        <w:t>—a characteristic of an organism that can be inherited from one generation to another</w:t>
      </w:r>
    </w:p>
    <w:p w14:paraId="7EAC7F1D" w14:textId="77777777" w:rsidR="00DE65E5" w:rsidRDefault="002C2608">
      <w:bookmarkStart w:id="0" w:name="_GoBack"/>
      <w:bookmarkEnd w:id="0"/>
    </w:p>
    <w:sectPr w:rsidR="00DE65E5" w:rsidSect="002C26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08"/>
    <w:rsid w:val="00085B39"/>
    <w:rsid w:val="00094EC3"/>
    <w:rsid w:val="001406A4"/>
    <w:rsid w:val="002C2608"/>
    <w:rsid w:val="003B60B4"/>
    <w:rsid w:val="00481A6E"/>
    <w:rsid w:val="004C1575"/>
    <w:rsid w:val="004F0404"/>
    <w:rsid w:val="00562BCB"/>
    <w:rsid w:val="00564AE9"/>
    <w:rsid w:val="008057FF"/>
    <w:rsid w:val="00A7432A"/>
    <w:rsid w:val="00B37ED1"/>
    <w:rsid w:val="00DE7F7B"/>
    <w:rsid w:val="00E7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CACE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C2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2520</Characters>
  <Application>Microsoft Macintosh Word</Application>
  <DocSecurity>0</DocSecurity>
  <Lines>21</Lines>
  <Paragraphs>5</Paragraphs>
  <ScaleCrop>false</ScaleCrop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Hanya Chrispeels</dc:creator>
  <cp:keywords/>
  <dc:description/>
  <cp:lastModifiedBy>Hanya Chrispeels</cp:lastModifiedBy>
  <cp:revision>1</cp:revision>
  <cp:lastPrinted>2016-09-27T15:04:00Z</cp:lastPrinted>
  <dcterms:created xsi:type="dcterms:W3CDTF">2016-09-27T15:04:00Z</dcterms:created>
  <dcterms:modified xsi:type="dcterms:W3CDTF">2016-09-27T15:04:00Z</dcterms:modified>
</cp:coreProperties>
</file>